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C5A7" w14:textId="7824921D" w:rsidR="004C52AF" w:rsidRPr="003C74BE" w:rsidRDefault="00FB05B3" w:rsidP="00F254D1">
      <w:pPr>
        <w:autoSpaceDE w:val="0"/>
        <w:autoSpaceDN w:val="0"/>
        <w:adjustRightInd w:val="0"/>
        <w:rPr>
          <w:rFonts w:ascii="Times New Roman" w:hAnsi="Times New Roman"/>
          <w:color w:val="FF0000"/>
        </w:rPr>
      </w:pPr>
      <w:r>
        <w:rPr>
          <w:rFonts w:ascii="Times New Roman" w:hAnsi="Times New Roman"/>
          <w:noProof/>
          <w:color w:val="FF0000"/>
        </w:rPr>
        <w:drawing>
          <wp:inline distT="0" distB="0" distL="0" distR="0" wp14:anchorId="2A99354B" wp14:editId="089DC92B">
            <wp:extent cx="154305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057275"/>
                    </a:xfrm>
                    <a:prstGeom prst="rect">
                      <a:avLst/>
                    </a:prstGeom>
                    <a:noFill/>
                    <a:ln>
                      <a:noFill/>
                    </a:ln>
                  </pic:spPr>
                </pic:pic>
              </a:graphicData>
            </a:graphic>
          </wp:inline>
        </w:drawing>
      </w:r>
      <w:r w:rsidR="00F254D1">
        <w:rPr>
          <w:rFonts w:ascii="Times New Roman" w:hAnsi="Times New Roman"/>
          <w:color w:val="FF0000"/>
        </w:rPr>
        <w:tab/>
      </w:r>
      <w:r w:rsidR="00F254D1">
        <w:rPr>
          <w:rFonts w:ascii="Times New Roman" w:hAnsi="Times New Roman"/>
          <w:color w:val="FF0000"/>
        </w:rPr>
        <w:tab/>
      </w:r>
      <w:r w:rsidR="00816691">
        <w:rPr>
          <w:rFonts w:ascii="Times New Roman" w:hAnsi="Times New Roman"/>
          <w:color w:val="FF0000"/>
        </w:rPr>
        <w:t xml:space="preserve">    </w:t>
      </w:r>
      <w:r w:rsidR="00F254D1">
        <w:rPr>
          <w:rFonts w:ascii="Times New Roman" w:hAnsi="Times New Roman"/>
          <w:color w:val="FF0000"/>
        </w:rPr>
        <w:tab/>
      </w:r>
      <w:r w:rsidR="00887CED">
        <w:rPr>
          <w:rFonts w:ascii="Times New Roman" w:hAnsi="Times New Roman"/>
          <w:color w:val="FF0000"/>
        </w:rPr>
        <w:t xml:space="preserve">     </w:t>
      </w:r>
      <w:r w:rsidR="00816691">
        <w:rPr>
          <w:rFonts w:ascii="Times New Roman" w:hAnsi="Times New Roman"/>
          <w:color w:val="FF0000"/>
        </w:rPr>
        <w:t xml:space="preserve"> </w:t>
      </w:r>
      <w:r w:rsidR="00887CED">
        <w:rPr>
          <w:rFonts w:ascii="Times New Roman" w:hAnsi="Times New Roman"/>
          <w:color w:val="FF0000"/>
        </w:rPr>
        <w:t xml:space="preserve">    </w:t>
      </w:r>
      <w:r w:rsidR="00F254D1">
        <w:rPr>
          <w:rFonts w:ascii="Times New Roman" w:hAnsi="Times New Roman"/>
          <w:color w:val="FF0000"/>
        </w:rPr>
        <w:t xml:space="preserve">  </w:t>
      </w:r>
    </w:p>
    <w:p w14:paraId="44A09E17" w14:textId="77777777" w:rsidR="00887CED" w:rsidRDefault="00887CED" w:rsidP="004C52AF">
      <w:pPr>
        <w:rPr>
          <w:rFonts w:ascii="Times New Roman" w:hAnsi="Times New Roman"/>
          <w:bCs/>
        </w:rPr>
      </w:pPr>
    </w:p>
    <w:p w14:paraId="60DDAD19" w14:textId="4D8CC7E9" w:rsidR="003C74BE" w:rsidRDefault="00535D9C" w:rsidP="004C52AF">
      <w:pPr>
        <w:rPr>
          <w:rFonts w:ascii="Times New Roman" w:hAnsi="Times New Roman"/>
          <w:bCs/>
        </w:rPr>
      </w:pPr>
      <w:r>
        <w:rPr>
          <w:rFonts w:ascii="Times New Roman" w:hAnsi="Times New Roman"/>
          <w:bCs/>
        </w:rPr>
        <w:t>March 2, 2023</w:t>
      </w:r>
    </w:p>
    <w:p w14:paraId="334682A2" w14:textId="77777777" w:rsidR="003C74BE" w:rsidRPr="003C74BE" w:rsidRDefault="003C74BE" w:rsidP="004C52AF">
      <w:pPr>
        <w:rPr>
          <w:rFonts w:ascii="Times New Roman" w:hAnsi="Times New Roman"/>
          <w:b/>
        </w:rPr>
      </w:pPr>
      <w:r w:rsidRPr="003C74BE">
        <w:rPr>
          <w:rFonts w:ascii="Times New Roman" w:hAnsi="Times New Roman"/>
          <w:b/>
        </w:rPr>
        <w:t>FOR IMMEDIATE RELEASE:</w:t>
      </w:r>
    </w:p>
    <w:p w14:paraId="4B2BE4B3" w14:textId="7ED1E722" w:rsidR="00535D9C" w:rsidRDefault="003C74BE" w:rsidP="003C74BE">
      <w:pPr>
        <w:rPr>
          <w:rFonts w:ascii="Times New Roman" w:hAnsi="Times New Roman"/>
          <w:bCs/>
        </w:rPr>
      </w:pPr>
      <w:r>
        <w:rPr>
          <w:rFonts w:ascii="Times New Roman" w:hAnsi="Times New Roman"/>
          <w:b/>
        </w:rPr>
        <w:t>CONTACT:</w:t>
      </w:r>
      <w:r>
        <w:rPr>
          <w:rFonts w:ascii="Times New Roman" w:hAnsi="Times New Roman"/>
          <w:b/>
        </w:rPr>
        <w:br/>
      </w:r>
      <w:r w:rsidR="008E674A">
        <w:rPr>
          <w:rFonts w:ascii="Times New Roman" w:hAnsi="Times New Roman"/>
          <w:bCs/>
        </w:rPr>
        <w:t>Steve Haensgen</w:t>
      </w:r>
      <w:r w:rsidR="0095566A" w:rsidRPr="0095566A">
        <w:rPr>
          <w:rFonts w:ascii="Times New Roman" w:hAnsi="Times New Roman"/>
          <w:bCs/>
        </w:rPr>
        <w:t xml:space="preserve"> </w:t>
      </w:r>
      <w:r w:rsidR="0095566A">
        <w:rPr>
          <w:rFonts w:ascii="Times New Roman" w:hAnsi="Times New Roman"/>
          <w:bCs/>
        </w:rPr>
        <w:br/>
      </w:r>
      <w:r w:rsidR="008E674A">
        <w:rPr>
          <w:rFonts w:ascii="Times New Roman" w:hAnsi="Times New Roman"/>
          <w:bCs/>
        </w:rPr>
        <w:t>Chief Financial Officer</w:t>
      </w:r>
      <w:r w:rsidR="0095566A" w:rsidRPr="0095566A">
        <w:rPr>
          <w:rFonts w:ascii="Times New Roman" w:hAnsi="Times New Roman"/>
          <w:bCs/>
        </w:rPr>
        <w:t xml:space="preserve"> </w:t>
      </w:r>
      <w:r w:rsidR="0095566A">
        <w:rPr>
          <w:rFonts w:ascii="Times New Roman" w:hAnsi="Times New Roman"/>
          <w:bCs/>
        </w:rPr>
        <w:br/>
      </w:r>
      <w:r w:rsidR="0095566A" w:rsidRPr="0095566A">
        <w:rPr>
          <w:rFonts w:ascii="Times New Roman" w:hAnsi="Times New Roman"/>
          <w:bCs/>
        </w:rPr>
        <w:t xml:space="preserve">Phone: (920) </w:t>
      </w:r>
      <w:r w:rsidR="008E674A">
        <w:rPr>
          <w:rFonts w:ascii="Times New Roman" w:hAnsi="Times New Roman"/>
          <w:bCs/>
        </w:rPr>
        <w:t>482-3779</w:t>
      </w:r>
      <w:r w:rsidR="0095566A" w:rsidRPr="0095566A">
        <w:rPr>
          <w:rFonts w:ascii="Times New Roman" w:hAnsi="Times New Roman"/>
          <w:bCs/>
        </w:rPr>
        <w:t xml:space="preserve"> </w:t>
      </w:r>
      <w:r w:rsidR="0095566A">
        <w:rPr>
          <w:rFonts w:ascii="Times New Roman" w:hAnsi="Times New Roman"/>
          <w:bCs/>
        </w:rPr>
        <w:br/>
      </w:r>
      <w:hyperlink r:id="rId5" w:history="1">
        <w:r w:rsidR="008E674A" w:rsidRPr="00F74892">
          <w:rPr>
            <w:rStyle w:val="Hyperlink"/>
            <w:rFonts w:ascii="Times New Roman" w:hAnsi="Times New Roman"/>
            <w:bCs/>
          </w:rPr>
          <w:t>Marketing@ShorelineCU.org</w:t>
        </w:r>
      </w:hyperlink>
      <w:r w:rsidR="0095566A">
        <w:rPr>
          <w:rFonts w:ascii="Times New Roman" w:hAnsi="Times New Roman"/>
          <w:bCs/>
        </w:rPr>
        <w:t xml:space="preserve"> </w:t>
      </w:r>
    </w:p>
    <w:p w14:paraId="75C8603A" w14:textId="77777777" w:rsidR="00F25887" w:rsidRDefault="00F25887" w:rsidP="00F25887">
      <w:pPr>
        <w:spacing w:after="0" w:line="240" w:lineRule="auto"/>
        <w:jc w:val="center"/>
        <w:rPr>
          <w:rFonts w:ascii="Times New Roman" w:hAnsi="Times New Roman"/>
          <w:b/>
          <w:bCs/>
        </w:rPr>
      </w:pPr>
      <w:r>
        <w:rPr>
          <w:rFonts w:ascii="Times New Roman" w:hAnsi="Times New Roman"/>
          <w:b/>
          <w:bCs/>
        </w:rPr>
        <w:t>SHORELINE HOMETOWN CREDIT UNION AWARDED WEYENBERG PRIZE FOR LEADERSHIP, STRATEGY, AND EXECUTION</w:t>
      </w:r>
    </w:p>
    <w:p w14:paraId="7642A532" w14:textId="77777777" w:rsidR="00F25887" w:rsidRDefault="00F25887" w:rsidP="003C74BE">
      <w:pPr>
        <w:rPr>
          <w:rFonts w:ascii="Times New Roman" w:hAnsi="Times New Roman"/>
          <w:bCs/>
        </w:rPr>
      </w:pPr>
    </w:p>
    <w:p w14:paraId="20C582ED" w14:textId="23209505" w:rsidR="008F2F04" w:rsidRPr="008F2F04" w:rsidRDefault="00535D9C" w:rsidP="003C74BE">
      <w:pPr>
        <w:rPr>
          <w:rFonts w:ascii="Times New Roman" w:hAnsi="Times New Roman"/>
          <w:bCs/>
        </w:rPr>
      </w:pPr>
      <w:r>
        <w:rPr>
          <w:rFonts w:ascii="Times New Roman" w:hAnsi="Times New Roman"/>
          <w:bCs/>
          <w:noProof/>
        </w:rPr>
        <w:drawing>
          <wp:inline distT="0" distB="0" distL="0" distR="0" wp14:anchorId="79E40294" wp14:editId="72CA38B5">
            <wp:extent cx="61722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r w:rsidR="008F2F04">
        <w:rPr>
          <w:rFonts w:ascii="Times New Roman" w:hAnsi="Times New Roman"/>
          <w:bCs/>
        </w:rPr>
        <w:br/>
      </w:r>
      <w:r>
        <w:rPr>
          <w:rFonts w:ascii="Times New Roman" w:hAnsi="Times New Roman"/>
          <w:bCs/>
        </w:rPr>
        <w:t xml:space="preserve">Pictured Left to Right Kyle Bryntesen Community Outreach Officer (Shoreline Hometown Credit Union), Nathan Grossenbach President &amp; CEO </w:t>
      </w:r>
      <w:r>
        <w:rPr>
          <w:rFonts w:ascii="Times New Roman" w:hAnsi="Times New Roman"/>
          <w:bCs/>
        </w:rPr>
        <w:t>(Shoreline Hometown Credit Union),</w:t>
      </w:r>
      <w:r>
        <w:rPr>
          <w:rFonts w:ascii="Times New Roman" w:hAnsi="Times New Roman"/>
          <w:bCs/>
        </w:rPr>
        <w:t xml:space="preserve"> </w:t>
      </w:r>
      <w:r w:rsidRPr="00535D9C">
        <w:rPr>
          <w:rFonts w:ascii="Times New Roman" w:hAnsi="Times New Roman"/>
          <w:bCs/>
        </w:rPr>
        <w:t xml:space="preserve">Mathew Dornbush Dean of the </w:t>
      </w:r>
      <w:proofErr w:type="spellStart"/>
      <w:r w:rsidRPr="00535D9C">
        <w:rPr>
          <w:rFonts w:ascii="Times New Roman" w:hAnsi="Times New Roman"/>
          <w:bCs/>
        </w:rPr>
        <w:t>Cofrin</w:t>
      </w:r>
      <w:proofErr w:type="spellEnd"/>
      <w:r w:rsidRPr="00535D9C">
        <w:rPr>
          <w:rFonts w:ascii="Times New Roman" w:hAnsi="Times New Roman"/>
          <w:bCs/>
        </w:rPr>
        <w:t xml:space="preserve"> School of Business</w:t>
      </w:r>
      <w:r>
        <w:rPr>
          <w:rFonts w:ascii="Times New Roman" w:hAnsi="Times New Roman"/>
          <w:bCs/>
        </w:rPr>
        <w:t xml:space="preserve"> (University of Green Bay)</w:t>
      </w:r>
      <w:r w:rsidR="00F25887">
        <w:rPr>
          <w:rFonts w:ascii="Times New Roman" w:hAnsi="Times New Roman"/>
          <w:bCs/>
        </w:rPr>
        <w:t>.</w:t>
      </w:r>
    </w:p>
    <w:p w14:paraId="4B7D3E11" w14:textId="77777777" w:rsidR="00B83542" w:rsidRDefault="00B83542" w:rsidP="003C74BE">
      <w:pPr>
        <w:spacing w:after="0" w:line="240" w:lineRule="auto"/>
        <w:jc w:val="center"/>
        <w:rPr>
          <w:rFonts w:ascii="Times New Roman" w:hAnsi="Times New Roman"/>
          <w:b/>
          <w:bCs/>
        </w:rPr>
      </w:pPr>
    </w:p>
    <w:p w14:paraId="5B258BE8" w14:textId="65418FB0" w:rsidR="008E674A" w:rsidRDefault="008E674A" w:rsidP="0096115E">
      <w:pPr>
        <w:rPr>
          <w:rFonts w:ascii="Times New Roman" w:hAnsi="Times New Roman"/>
        </w:rPr>
      </w:pPr>
      <w:r>
        <w:rPr>
          <w:rFonts w:ascii="Times New Roman" w:hAnsi="Times New Roman"/>
        </w:rPr>
        <w:t xml:space="preserve">Shoreline Hometown Credit Union is proud to announce it was named the 2023 Small Business </w:t>
      </w:r>
      <w:proofErr w:type="spellStart"/>
      <w:r>
        <w:rPr>
          <w:rFonts w:ascii="Times New Roman" w:hAnsi="Times New Roman"/>
        </w:rPr>
        <w:t>Weyenberg</w:t>
      </w:r>
      <w:proofErr w:type="spellEnd"/>
      <w:r>
        <w:rPr>
          <w:rFonts w:ascii="Times New Roman" w:hAnsi="Times New Roman"/>
        </w:rPr>
        <w:t xml:space="preserve"> Prize winner. </w:t>
      </w:r>
      <w:r w:rsidR="00404812">
        <w:rPr>
          <w:rFonts w:ascii="Times New Roman" w:hAnsi="Times New Roman"/>
        </w:rPr>
        <w:t xml:space="preserve">The </w:t>
      </w:r>
      <w:proofErr w:type="spellStart"/>
      <w:r w:rsidR="00404812">
        <w:rPr>
          <w:rFonts w:ascii="Times New Roman" w:hAnsi="Times New Roman"/>
        </w:rPr>
        <w:t>Weyenberg</w:t>
      </w:r>
      <w:proofErr w:type="spellEnd"/>
      <w:r w:rsidR="00404812">
        <w:rPr>
          <w:rFonts w:ascii="Times New Roman" w:hAnsi="Times New Roman"/>
        </w:rPr>
        <w:t xml:space="preserve"> prize, co-sponsored by UW-Green Bay and </w:t>
      </w:r>
      <w:proofErr w:type="spellStart"/>
      <w:r w:rsidR="00404812">
        <w:rPr>
          <w:rFonts w:ascii="Times New Roman" w:hAnsi="Times New Roman"/>
        </w:rPr>
        <w:t>InitiativeOne</w:t>
      </w:r>
      <w:proofErr w:type="spellEnd"/>
      <w:r w:rsidR="00404812">
        <w:rPr>
          <w:rFonts w:ascii="Times New Roman" w:hAnsi="Times New Roman"/>
        </w:rPr>
        <w:t xml:space="preserve"> Leadership Institute, seeks to recognize business excellence where leadership transformation, strategy development, and strategic execution are critical components of the organization’s corporate culture.</w:t>
      </w:r>
    </w:p>
    <w:p w14:paraId="4D51FE41" w14:textId="23DBE2B6" w:rsidR="008E674A" w:rsidRDefault="008E674A" w:rsidP="0096115E">
      <w:pPr>
        <w:rPr>
          <w:rFonts w:ascii="Times New Roman" w:hAnsi="Times New Roman"/>
        </w:rPr>
      </w:pPr>
      <w:r>
        <w:rPr>
          <w:rFonts w:ascii="Times New Roman" w:hAnsi="Times New Roman"/>
        </w:rPr>
        <w:t xml:space="preserve">Shoreline President and Chief Executive Officer, Nathan Grossenbach, says, </w:t>
      </w:r>
      <w:r w:rsidR="00404812">
        <w:rPr>
          <w:rFonts w:ascii="Times New Roman" w:hAnsi="Times New Roman"/>
        </w:rPr>
        <w:t>“This award means a tremendous amount to our organization. We strive to live out our Hometown Values at every level of our organization. While this is validation of the work we have accomplished, it also sets our internal bar for future excellence even higher.”</w:t>
      </w:r>
    </w:p>
    <w:p w14:paraId="3D955319" w14:textId="292C1FD5" w:rsidR="003071FF" w:rsidRDefault="003071FF" w:rsidP="0096115E">
      <w:pPr>
        <w:rPr>
          <w:rFonts w:ascii="Times New Roman" w:hAnsi="Times New Roman"/>
        </w:rPr>
      </w:pPr>
      <w:r>
        <w:rPr>
          <w:rFonts w:ascii="Times New Roman" w:hAnsi="Times New Roman"/>
        </w:rPr>
        <w:t xml:space="preserve">Shoreline was specifically recognized for its efforts in providing accessible and affordable financial services to communities that are statistically less likely to be served, including the low income, poor credit, or non-English speaking communities. </w:t>
      </w:r>
    </w:p>
    <w:p w14:paraId="0CE3B86A" w14:textId="63C631EE" w:rsidR="003071FF" w:rsidRDefault="003071FF" w:rsidP="0096115E">
      <w:pPr>
        <w:rPr>
          <w:rFonts w:ascii="Times New Roman" w:hAnsi="Times New Roman"/>
        </w:rPr>
      </w:pPr>
      <w:r>
        <w:rPr>
          <w:rFonts w:ascii="Times New Roman" w:hAnsi="Times New Roman"/>
        </w:rPr>
        <w:t>“Shoreline Credit Union has built its base on providing no-fee checking accounts, flexible lending arrangements to those with either impaired or little credit, and providing second chances to those who need it,” says Kyle Bryntesen, Community Outreach Officer of Shoreline. “We have changed the financial lives of many members who simply could not get approved or even open an account at other financial institutions. One of our core values is ‘Genuine’, and I truly feel our employees deeply care about the personal success of our members.”</w:t>
      </w:r>
    </w:p>
    <w:p w14:paraId="64AA2B6D" w14:textId="78347DEE" w:rsidR="008E674A" w:rsidRDefault="00404812" w:rsidP="0096115E">
      <w:pPr>
        <w:rPr>
          <w:rFonts w:ascii="Times New Roman" w:hAnsi="Times New Roman"/>
        </w:rPr>
      </w:pPr>
      <w:r>
        <w:rPr>
          <w:rFonts w:ascii="Times New Roman" w:hAnsi="Times New Roman"/>
        </w:rPr>
        <w:t xml:space="preserve">The </w:t>
      </w:r>
      <w:proofErr w:type="spellStart"/>
      <w:r>
        <w:rPr>
          <w:rFonts w:ascii="Times New Roman" w:hAnsi="Times New Roman"/>
        </w:rPr>
        <w:t>Weyenberg</w:t>
      </w:r>
      <w:proofErr w:type="spellEnd"/>
      <w:r>
        <w:rPr>
          <w:rFonts w:ascii="Times New Roman" w:hAnsi="Times New Roman"/>
        </w:rPr>
        <w:t xml:space="preserve"> Prize was created i</w:t>
      </w:r>
      <w:r w:rsidR="008E674A">
        <w:rPr>
          <w:rFonts w:ascii="Times New Roman" w:hAnsi="Times New Roman"/>
        </w:rPr>
        <w:t xml:space="preserve">n recognition of Tim </w:t>
      </w:r>
      <w:proofErr w:type="spellStart"/>
      <w:r w:rsidR="008E674A">
        <w:rPr>
          <w:rFonts w:ascii="Times New Roman" w:hAnsi="Times New Roman"/>
        </w:rPr>
        <w:t>Weyenberg’s</w:t>
      </w:r>
      <w:proofErr w:type="spellEnd"/>
      <w:r w:rsidR="008E674A">
        <w:rPr>
          <w:rFonts w:ascii="Times New Roman" w:hAnsi="Times New Roman"/>
        </w:rPr>
        <w:t xml:space="preserve"> personal, business, and community impact</w:t>
      </w:r>
      <w:r>
        <w:rPr>
          <w:rFonts w:ascii="Times New Roman" w:hAnsi="Times New Roman"/>
        </w:rPr>
        <w:t>.</w:t>
      </w:r>
      <w:r w:rsidR="008E674A">
        <w:rPr>
          <w:rFonts w:ascii="Times New Roman" w:hAnsi="Times New Roman"/>
        </w:rPr>
        <w:t xml:space="preserve"> </w:t>
      </w:r>
      <w:r w:rsidR="003071FF">
        <w:rPr>
          <w:rFonts w:ascii="Times New Roman" w:hAnsi="Times New Roman"/>
        </w:rPr>
        <w:t xml:space="preserve">Annually, </w:t>
      </w:r>
      <w:r w:rsidR="008E674A">
        <w:rPr>
          <w:rFonts w:ascii="Times New Roman" w:hAnsi="Times New Roman"/>
        </w:rPr>
        <w:t xml:space="preserve">UW-Green Bay’s Austin E. </w:t>
      </w:r>
      <w:proofErr w:type="spellStart"/>
      <w:r w:rsidR="008E674A">
        <w:rPr>
          <w:rFonts w:ascii="Times New Roman" w:hAnsi="Times New Roman"/>
        </w:rPr>
        <w:t>Cofrin</w:t>
      </w:r>
      <w:proofErr w:type="spellEnd"/>
      <w:r w:rsidR="008E674A">
        <w:rPr>
          <w:rFonts w:ascii="Times New Roman" w:hAnsi="Times New Roman"/>
        </w:rPr>
        <w:t xml:space="preserve"> School of Business</w:t>
      </w:r>
      <w:r>
        <w:rPr>
          <w:rFonts w:ascii="Times New Roman" w:hAnsi="Times New Roman"/>
        </w:rPr>
        <w:t xml:space="preserve"> and </w:t>
      </w:r>
      <w:proofErr w:type="spellStart"/>
      <w:r>
        <w:rPr>
          <w:rFonts w:ascii="Times New Roman" w:hAnsi="Times New Roman"/>
        </w:rPr>
        <w:t>InitiativeOne</w:t>
      </w:r>
      <w:proofErr w:type="spellEnd"/>
      <w:r w:rsidR="008E674A">
        <w:rPr>
          <w:rFonts w:ascii="Times New Roman" w:hAnsi="Times New Roman"/>
        </w:rPr>
        <w:t xml:space="preserve"> present the award to </w:t>
      </w:r>
      <w:r>
        <w:rPr>
          <w:rFonts w:ascii="Times New Roman" w:hAnsi="Times New Roman"/>
        </w:rPr>
        <w:t xml:space="preserve">a Small Business and a Large Business. Past winners include Schneider National, Festival Foods, </w:t>
      </w:r>
      <w:proofErr w:type="spellStart"/>
      <w:r>
        <w:rPr>
          <w:rFonts w:ascii="Times New Roman" w:hAnsi="Times New Roman"/>
        </w:rPr>
        <w:t>AriensCo</w:t>
      </w:r>
      <w:proofErr w:type="spellEnd"/>
      <w:r>
        <w:rPr>
          <w:rFonts w:ascii="Times New Roman" w:hAnsi="Times New Roman"/>
        </w:rPr>
        <w:t>,</w:t>
      </w:r>
      <w:r w:rsidR="003071FF">
        <w:rPr>
          <w:rFonts w:ascii="Times New Roman" w:hAnsi="Times New Roman"/>
        </w:rPr>
        <w:t xml:space="preserve"> WIPFLI,</w:t>
      </w:r>
      <w:r>
        <w:rPr>
          <w:rFonts w:ascii="Times New Roman" w:hAnsi="Times New Roman"/>
        </w:rPr>
        <w:t xml:space="preserve"> and KI.</w:t>
      </w:r>
    </w:p>
    <w:p w14:paraId="784C2F5D" w14:textId="3395463B" w:rsidR="00404812" w:rsidRDefault="00404812" w:rsidP="0096115E">
      <w:pPr>
        <w:rPr>
          <w:rFonts w:ascii="Times New Roman" w:hAnsi="Times New Roman"/>
        </w:rPr>
      </w:pPr>
      <w:r>
        <w:rPr>
          <w:rFonts w:ascii="Times New Roman" w:hAnsi="Times New Roman"/>
        </w:rPr>
        <w:t>“The Prize has previously recognized several highly impactful businesses in our area</w:t>
      </w:r>
      <w:r w:rsidR="003071FF">
        <w:rPr>
          <w:rFonts w:ascii="Times New Roman" w:hAnsi="Times New Roman"/>
        </w:rPr>
        <w:t>,” says Gretchen Bauknecht-Pech, Board Chair of Shoreline.</w:t>
      </w:r>
      <w:r>
        <w:rPr>
          <w:rFonts w:ascii="Times New Roman" w:hAnsi="Times New Roman"/>
        </w:rPr>
        <w:t xml:space="preserve"> </w:t>
      </w:r>
      <w:r w:rsidR="003071FF">
        <w:rPr>
          <w:rFonts w:ascii="Times New Roman" w:hAnsi="Times New Roman"/>
        </w:rPr>
        <w:t>“</w:t>
      </w:r>
      <w:r>
        <w:rPr>
          <w:rFonts w:ascii="Times New Roman" w:hAnsi="Times New Roman"/>
        </w:rPr>
        <w:t xml:space="preserve">It is exciting to see our efforts </w:t>
      </w:r>
      <w:r w:rsidR="003071FF">
        <w:rPr>
          <w:rFonts w:ascii="Times New Roman" w:hAnsi="Times New Roman"/>
        </w:rPr>
        <w:t xml:space="preserve">have culminated in an honor such as the </w:t>
      </w:r>
      <w:proofErr w:type="spellStart"/>
      <w:r w:rsidR="003071FF">
        <w:rPr>
          <w:rFonts w:ascii="Times New Roman" w:hAnsi="Times New Roman"/>
        </w:rPr>
        <w:t>Weyenberg</w:t>
      </w:r>
      <w:proofErr w:type="spellEnd"/>
      <w:r w:rsidR="003071FF">
        <w:rPr>
          <w:rFonts w:ascii="Times New Roman" w:hAnsi="Times New Roman"/>
        </w:rPr>
        <w:t xml:space="preserve"> Prize. To be categorized amongst great organizations who have previously won is truly humbling. We look forward to carrying these values forward!”</w:t>
      </w:r>
    </w:p>
    <w:p w14:paraId="091D0F61" w14:textId="2DDA810F" w:rsidR="00666F3E" w:rsidRDefault="003B3709" w:rsidP="003B3709">
      <w:pPr>
        <w:rPr>
          <w:rFonts w:ascii="Times New Roman" w:hAnsi="Times New Roman"/>
        </w:rPr>
      </w:pPr>
      <w:r w:rsidRPr="003B3709">
        <w:rPr>
          <w:rFonts w:ascii="Times New Roman" w:hAnsi="Times New Roman"/>
          <w:b/>
          <w:bCs/>
        </w:rPr>
        <w:t>About Shoreline Credit Union</w:t>
      </w:r>
      <w:r w:rsidRPr="003B3709">
        <w:rPr>
          <w:rFonts w:ascii="Times New Roman" w:hAnsi="Times New Roman"/>
        </w:rPr>
        <w:t xml:space="preserve"> </w:t>
      </w:r>
    </w:p>
    <w:p w14:paraId="3AE3AE8E" w14:textId="77777777" w:rsidR="003B3709" w:rsidRDefault="00074A89" w:rsidP="003B3709">
      <w:pPr>
        <w:rPr>
          <w:rFonts w:ascii="Times New Roman" w:hAnsi="Times New Roman"/>
        </w:rPr>
      </w:pPr>
      <w:r w:rsidRPr="00074A89">
        <w:rPr>
          <w:rFonts w:ascii="Times New Roman" w:hAnsi="Times New Roman"/>
        </w:rPr>
        <w:t>For over 80 years, Shoreline Hometown Credit Union has served as a member-owned, non-profit financial cooperative. With headquarters in Manitowoc County, Wisconsin, it has approximately 8,000 members in nine counties — Brown, Outagamie, Winnebago, Door, Calumet, Fond du Lac, Kewaunee, Manitowoc, and Sheboygan.</w:t>
      </w:r>
    </w:p>
    <w:p w14:paraId="4BAC4328" w14:textId="77777777" w:rsidR="00666F3E" w:rsidRPr="003B3709" w:rsidRDefault="00666F3E" w:rsidP="00666F3E">
      <w:pPr>
        <w:jc w:val="center"/>
        <w:rPr>
          <w:rFonts w:ascii="Times New Roman" w:hAnsi="Times New Roman"/>
        </w:rPr>
      </w:pPr>
      <w:r w:rsidRPr="003C74BE">
        <w:rPr>
          <w:rFonts w:ascii="Times New Roman" w:hAnsi="Times New Roman"/>
        </w:rPr>
        <w:t>###</w:t>
      </w:r>
    </w:p>
    <w:sectPr w:rsidR="00666F3E" w:rsidRPr="003B3709" w:rsidSect="00AE0868">
      <w:pgSz w:w="12240" w:h="15840"/>
      <w:pgMar w:top="63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32"/>
    <w:rsid w:val="00010048"/>
    <w:rsid w:val="00060C40"/>
    <w:rsid w:val="00074A89"/>
    <w:rsid w:val="00077AD8"/>
    <w:rsid w:val="000A5307"/>
    <w:rsid w:val="000D576E"/>
    <w:rsid w:val="000D720E"/>
    <w:rsid w:val="001571A4"/>
    <w:rsid w:val="001759E8"/>
    <w:rsid w:val="001A2377"/>
    <w:rsid w:val="001A37CA"/>
    <w:rsid w:val="001B4493"/>
    <w:rsid w:val="001E5D06"/>
    <w:rsid w:val="0021535F"/>
    <w:rsid w:val="00221D3E"/>
    <w:rsid w:val="00277164"/>
    <w:rsid w:val="0028455A"/>
    <w:rsid w:val="002959D6"/>
    <w:rsid w:val="00297ADE"/>
    <w:rsid w:val="002B3432"/>
    <w:rsid w:val="002E12D4"/>
    <w:rsid w:val="002E3250"/>
    <w:rsid w:val="003071FF"/>
    <w:rsid w:val="003078C4"/>
    <w:rsid w:val="0031062E"/>
    <w:rsid w:val="003502FC"/>
    <w:rsid w:val="00361C9F"/>
    <w:rsid w:val="003878D4"/>
    <w:rsid w:val="00391E98"/>
    <w:rsid w:val="003970CD"/>
    <w:rsid w:val="003A64B0"/>
    <w:rsid w:val="003B3709"/>
    <w:rsid w:val="003C74BE"/>
    <w:rsid w:val="00403311"/>
    <w:rsid w:val="00404812"/>
    <w:rsid w:val="00421B07"/>
    <w:rsid w:val="00451F99"/>
    <w:rsid w:val="00463659"/>
    <w:rsid w:val="00486CFD"/>
    <w:rsid w:val="004944C4"/>
    <w:rsid w:val="00495D45"/>
    <w:rsid w:val="004A6236"/>
    <w:rsid w:val="004C52AF"/>
    <w:rsid w:val="004D359A"/>
    <w:rsid w:val="004F4B68"/>
    <w:rsid w:val="00524E8C"/>
    <w:rsid w:val="00535D9C"/>
    <w:rsid w:val="005C3F86"/>
    <w:rsid w:val="005D350E"/>
    <w:rsid w:val="005E2AC1"/>
    <w:rsid w:val="00666F3E"/>
    <w:rsid w:val="006752CB"/>
    <w:rsid w:val="006B7C50"/>
    <w:rsid w:val="006E51C4"/>
    <w:rsid w:val="0070135C"/>
    <w:rsid w:val="00722FED"/>
    <w:rsid w:val="00724548"/>
    <w:rsid w:val="00745689"/>
    <w:rsid w:val="00765BDE"/>
    <w:rsid w:val="00770EFE"/>
    <w:rsid w:val="007B3B89"/>
    <w:rsid w:val="007B67ED"/>
    <w:rsid w:val="007E310E"/>
    <w:rsid w:val="00816691"/>
    <w:rsid w:val="0082729D"/>
    <w:rsid w:val="00866192"/>
    <w:rsid w:val="00866E2E"/>
    <w:rsid w:val="00882C0B"/>
    <w:rsid w:val="00887CED"/>
    <w:rsid w:val="008B65D4"/>
    <w:rsid w:val="008D4E31"/>
    <w:rsid w:val="008E674A"/>
    <w:rsid w:val="008F2F04"/>
    <w:rsid w:val="00931874"/>
    <w:rsid w:val="00942C06"/>
    <w:rsid w:val="0095566A"/>
    <w:rsid w:val="0096115E"/>
    <w:rsid w:val="009971D6"/>
    <w:rsid w:val="009A7555"/>
    <w:rsid w:val="009C2059"/>
    <w:rsid w:val="00A561CA"/>
    <w:rsid w:val="00A674D1"/>
    <w:rsid w:val="00AB4859"/>
    <w:rsid w:val="00AE0868"/>
    <w:rsid w:val="00AF4D21"/>
    <w:rsid w:val="00B83542"/>
    <w:rsid w:val="00B97B42"/>
    <w:rsid w:val="00BA2B40"/>
    <w:rsid w:val="00BA6579"/>
    <w:rsid w:val="00C03F0E"/>
    <w:rsid w:val="00C107AF"/>
    <w:rsid w:val="00C132EA"/>
    <w:rsid w:val="00C23305"/>
    <w:rsid w:val="00CA3DAE"/>
    <w:rsid w:val="00CC44AB"/>
    <w:rsid w:val="00CE00F8"/>
    <w:rsid w:val="00CF244D"/>
    <w:rsid w:val="00D546F7"/>
    <w:rsid w:val="00D55B1F"/>
    <w:rsid w:val="00D574E5"/>
    <w:rsid w:val="00DB68A5"/>
    <w:rsid w:val="00DC5F57"/>
    <w:rsid w:val="00E939E3"/>
    <w:rsid w:val="00EA138D"/>
    <w:rsid w:val="00EC11B4"/>
    <w:rsid w:val="00F2168C"/>
    <w:rsid w:val="00F254D1"/>
    <w:rsid w:val="00F25887"/>
    <w:rsid w:val="00F80792"/>
    <w:rsid w:val="00F911F2"/>
    <w:rsid w:val="00FA4C25"/>
    <w:rsid w:val="00FB05B3"/>
    <w:rsid w:val="00FB3F0C"/>
    <w:rsid w:val="00FB6DA6"/>
    <w:rsid w:val="00FC2E42"/>
    <w:rsid w:val="00FC68B8"/>
    <w:rsid w:val="00FC6D01"/>
    <w:rsid w:val="00FE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2079"/>
  <w15:chartTrackingRefBased/>
  <w15:docId w15:val="{5325DE6C-079C-4D04-85D2-EA57BF5D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2AF"/>
    <w:rPr>
      <w:color w:val="0000FF"/>
      <w:u w:val="single"/>
    </w:rPr>
  </w:style>
  <w:style w:type="character" w:customStyle="1" w:styleId="xdb">
    <w:name w:val="_xdb"/>
    <w:rsid w:val="009971D6"/>
  </w:style>
  <w:style w:type="character" w:customStyle="1" w:styleId="xbe">
    <w:name w:val="_xbe"/>
    <w:rsid w:val="009971D6"/>
  </w:style>
  <w:style w:type="character" w:styleId="FollowedHyperlink">
    <w:name w:val="FollowedHyperlink"/>
    <w:uiPriority w:val="99"/>
    <w:semiHidden/>
    <w:unhideWhenUsed/>
    <w:rsid w:val="005E2AC1"/>
    <w:rPr>
      <w:color w:val="954F72"/>
      <w:u w:val="single"/>
    </w:rPr>
  </w:style>
  <w:style w:type="character" w:styleId="UnresolvedMention">
    <w:name w:val="Unresolved Mention"/>
    <w:uiPriority w:val="99"/>
    <w:semiHidden/>
    <w:unhideWhenUsed/>
    <w:rsid w:val="003C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rketing@ShorelineCU.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3123</CharactersWithSpaces>
  <SharedDoc>false</SharedDoc>
  <HLinks>
    <vt:vector size="6" baseType="variant">
      <vt:variant>
        <vt:i4>6619230</vt:i4>
      </vt:variant>
      <vt:variant>
        <vt:i4>0</vt:i4>
      </vt:variant>
      <vt:variant>
        <vt:i4>0</vt:i4>
      </vt:variant>
      <vt:variant>
        <vt:i4>5</vt:i4>
      </vt:variant>
      <vt:variant>
        <vt:lpwstr>mailto:HockenhullE@ShorelineCU.org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Mary Ellen</dc:creator>
  <cp:keywords/>
  <cp:lastModifiedBy>Kyle Bryntesen</cp:lastModifiedBy>
  <cp:revision>4</cp:revision>
  <dcterms:created xsi:type="dcterms:W3CDTF">2023-03-02T16:59:00Z</dcterms:created>
  <dcterms:modified xsi:type="dcterms:W3CDTF">2023-03-02T19:37:00Z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27175cc2e706fc69ef6e763163e709200d052ea519edbe61195bb44800120cc5</vt:lpwstr>
  </property>
</Properties>
</file>